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B7" w:rsidRDefault="007B77B7" w:rsidP="007B77B7"/>
    <w:p w:rsidR="007B77B7" w:rsidRPr="008B1DF5" w:rsidRDefault="007B77B7" w:rsidP="005A1F8D">
      <w:pPr>
        <w:jc w:val="center"/>
        <w:rPr>
          <w:b/>
          <w:sz w:val="32"/>
        </w:rPr>
      </w:pPr>
      <w:r w:rsidRPr="008B1DF5">
        <w:rPr>
          <w:b/>
          <w:sz w:val="32"/>
        </w:rPr>
        <w:t>Datennutzungsvereinbarung</w:t>
      </w:r>
      <w:r w:rsidR="005A1F8D">
        <w:rPr>
          <w:b/>
          <w:sz w:val="32"/>
        </w:rPr>
        <w:br/>
        <w:t>im Rahmen der LTSER Plattform Eisenwurzen</w:t>
      </w:r>
    </w:p>
    <w:p w:rsidR="007B77B7" w:rsidRDefault="007B77B7" w:rsidP="007B77B7"/>
    <w:p w:rsidR="00B8050D" w:rsidRPr="00247384" w:rsidRDefault="007B77B7" w:rsidP="007B77B7">
      <w:pPr>
        <w:rPr>
          <w:b/>
        </w:rPr>
      </w:pPr>
      <w:r w:rsidRPr="00247384">
        <w:rPr>
          <w:b/>
        </w:rPr>
        <w:t>Nutzungsbedingungen für Daten des</w:t>
      </w:r>
      <w:r w:rsidR="004D7375" w:rsidRPr="00247384">
        <w:rPr>
          <w:b/>
        </w:rPr>
        <w:t>/der</w:t>
      </w:r>
      <w:r w:rsidRPr="00247384">
        <w:rPr>
          <w:b/>
        </w:rPr>
        <w:t xml:space="preserve"> </w:t>
      </w:r>
      <w:r w:rsidR="004D7375" w:rsidRPr="00247384">
        <w:rPr>
          <w:b/>
          <w:highlight w:val="yellow"/>
        </w:rPr>
        <w:t>[Institution 1]</w:t>
      </w:r>
      <w:r w:rsidRPr="00247384">
        <w:rPr>
          <w:b/>
        </w:rPr>
        <w:t xml:space="preserve"> durch </w:t>
      </w:r>
      <w:r w:rsidR="005A1F8D" w:rsidRPr="00247384">
        <w:rPr>
          <w:b/>
        </w:rPr>
        <w:t>folgende</w:t>
      </w:r>
      <w:r w:rsidR="00CD4DD4" w:rsidRPr="00247384">
        <w:rPr>
          <w:b/>
        </w:rPr>
        <w:t>(s)</w:t>
      </w:r>
      <w:r w:rsidRPr="00247384">
        <w:rPr>
          <w:b/>
        </w:rPr>
        <w:t xml:space="preserve"> </w:t>
      </w:r>
      <w:r w:rsidR="00B8050D" w:rsidRPr="00247384">
        <w:rPr>
          <w:b/>
        </w:rPr>
        <w:t>Forschungsprojekt</w:t>
      </w:r>
      <w:r w:rsidR="00CD4DD4" w:rsidRPr="00247384">
        <w:rPr>
          <w:b/>
        </w:rPr>
        <w:t>(e)</w:t>
      </w:r>
      <w:r w:rsidR="005A1F8D" w:rsidRPr="00247384">
        <w:rPr>
          <w:b/>
        </w:rPr>
        <w:t>:</w:t>
      </w:r>
    </w:p>
    <w:p w:rsidR="00B8050D" w:rsidRPr="00B8050D" w:rsidRDefault="00CD4DD4" w:rsidP="007B77B7">
      <w:pPr>
        <w:rPr>
          <w:highlight w:val="yellow"/>
        </w:rPr>
      </w:pPr>
      <w:r>
        <w:rPr>
          <w:highlight w:val="yellow"/>
        </w:rPr>
        <w:t>Projekt 1</w:t>
      </w:r>
    </w:p>
    <w:p w:rsidR="00B8050D" w:rsidRPr="00B8050D" w:rsidRDefault="00CD4DD4" w:rsidP="007B77B7">
      <w:pPr>
        <w:rPr>
          <w:highlight w:val="yellow"/>
        </w:rPr>
      </w:pPr>
      <w:r>
        <w:rPr>
          <w:highlight w:val="yellow"/>
        </w:rPr>
        <w:t>Projekt 2</w:t>
      </w:r>
    </w:p>
    <w:p w:rsidR="00B8050D" w:rsidRDefault="00CD4DD4" w:rsidP="007B77B7">
      <w:r w:rsidRPr="00CD4DD4">
        <w:rPr>
          <w:highlight w:val="yellow"/>
        </w:rPr>
        <w:t>Projekt 3</w:t>
      </w:r>
    </w:p>
    <w:p w:rsidR="00B8050D" w:rsidRDefault="00B8050D" w:rsidP="007B77B7"/>
    <w:p w:rsidR="007B77B7" w:rsidRPr="008B1DF5" w:rsidRDefault="007B77B7" w:rsidP="007D010D">
      <w:pPr>
        <w:jc w:val="both"/>
        <w:rPr>
          <w:b/>
        </w:rPr>
      </w:pPr>
      <w:r w:rsidRPr="008B1DF5">
        <w:rPr>
          <w:b/>
        </w:rPr>
        <w:t>Präambel</w:t>
      </w:r>
    </w:p>
    <w:p w:rsidR="007B77B7" w:rsidRDefault="004D7375" w:rsidP="007D010D">
      <w:pPr>
        <w:jc w:val="both"/>
      </w:pPr>
      <w:r>
        <w:t>Der/Die/</w:t>
      </w:r>
      <w:r w:rsidR="007B77B7">
        <w:t xml:space="preserve">Das </w:t>
      </w:r>
      <w:r w:rsidRPr="004D7375">
        <w:rPr>
          <w:highlight w:val="yellow"/>
        </w:rPr>
        <w:t>[Institution 1]</w:t>
      </w:r>
      <w:r w:rsidR="007B77B7">
        <w:t xml:space="preserve"> wird im </w:t>
      </w:r>
      <w:r w:rsidR="006E6AA6">
        <w:t>Folgenden als Datenurheber</w:t>
      </w:r>
      <w:r w:rsidR="007B77B7">
        <w:t xml:space="preserve"> bezeichnet.</w:t>
      </w:r>
    </w:p>
    <w:p w:rsidR="00B8050D" w:rsidRDefault="004D7375" w:rsidP="007D010D">
      <w:pPr>
        <w:jc w:val="both"/>
      </w:pPr>
      <w:r>
        <w:t>Der/Die/</w:t>
      </w:r>
      <w:r w:rsidR="00944AF0">
        <w:t xml:space="preserve">Das </w:t>
      </w:r>
      <w:r w:rsidRPr="004D7375">
        <w:rPr>
          <w:highlight w:val="yellow"/>
        </w:rPr>
        <w:t>[Institution 2]</w:t>
      </w:r>
      <w:r w:rsidR="008B1DF5">
        <w:t xml:space="preserve"> ist mit der Bearbeitung </w:t>
      </w:r>
      <w:r w:rsidR="00247384">
        <w:t>des/der oben genannten</w:t>
      </w:r>
      <w:r w:rsidR="008B1DF5">
        <w:t xml:space="preserve"> Projekte</w:t>
      </w:r>
      <w:r w:rsidR="00247384">
        <w:t>(s)</w:t>
      </w:r>
      <w:r w:rsidR="008B1DF5">
        <w:t xml:space="preserve"> betraut</w:t>
      </w:r>
      <w:r w:rsidR="00910E45">
        <w:t xml:space="preserve"> und wird</w:t>
      </w:r>
      <w:r w:rsidR="009539F3">
        <w:t xml:space="preserve"> im Folgenden als Datennutzer</w:t>
      </w:r>
      <w:r w:rsidR="008B1DF5">
        <w:t xml:space="preserve"> bezeichnet. </w:t>
      </w:r>
    </w:p>
    <w:p w:rsidR="008B1DF5" w:rsidRDefault="008B1DF5" w:rsidP="007D010D">
      <w:pPr>
        <w:jc w:val="both"/>
      </w:pPr>
      <w:r>
        <w:t xml:space="preserve">Ein vorrangiges Ziel der LTSER Plattform Eisenwurzen ist die Erleichterung und Standardisierung des Zugangs zu Daten, die für Forschungsprojekte mit Bezug auf die Region Eisenwurzen erforderlich sind. </w:t>
      </w:r>
      <w:r w:rsidR="00095316">
        <w:t xml:space="preserve">So ist es auch im Memorandum </w:t>
      </w:r>
      <w:proofErr w:type="spellStart"/>
      <w:r w:rsidR="00095316">
        <w:t>of</w:t>
      </w:r>
      <w:proofErr w:type="spellEnd"/>
      <w:r w:rsidR="00095316">
        <w:t xml:space="preserve"> Understanding (</w:t>
      </w:r>
      <w:proofErr w:type="spellStart"/>
      <w:r w:rsidR="00095316">
        <w:t>MoU</w:t>
      </w:r>
      <w:proofErr w:type="spellEnd"/>
      <w:r w:rsidR="00095316">
        <w:t xml:space="preserve">) zur Forschungsplattform Eisenwurzen festgeschrieben. </w:t>
      </w:r>
    </w:p>
    <w:p w:rsidR="00095316" w:rsidRDefault="00095316" w:rsidP="007D010D">
      <w:pPr>
        <w:jc w:val="both"/>
      </w:pPr>
      <w:r>
        <w:t xml:space="preserve">Sowohl </w:t>
      </w:r>
      <w:r w:rsidR="006E6AA6">
        <w:t xml:space="preserve">der Datenurheber als auch </w:t>
      </w:r>
      <w:r w:rsidR="00944AF0">
        <w:t>der Datennutzer</w:t>
      </w:r>
      <w:r>
        <w:t xml:space="preserve"> haben eine Unterstützungserklärung zum </w:t>
      </w:r>
      <w:proofErr w:type="spellStart"/>
      <w:r>
        <w:t>MoU</w:t>
      </w:r>
      <w:proofErr w:type="spellEnd"/>
      <w:r>
        <w:t xml:space="preserve"> der Forschungsplattform Eisenwurzen abgegeben. Demnach wollen sie nach Maßgabe ihrer Möglich</w:t>
      </w:r>
      <w:r w:rsidR="00DA4B5A">
        <w:softHyphen/>
      </w:r>
      <w:r>
        <w:t xml:space="preserve">keiten und sonstigen Verpflichtungen im Kontext der Forschungsaktivitäten der LTSER Plattform Eisenwurzen einen </w:t>
      </w:r>
      <w:r w:rsidRPr="00095316">
        <w:t>offene</w:t>
      </w:r>
      <w:r w:rsidR="00DA4B5A">
        <w:t>n</w:t>
      </w:r>
      <w:r w:rsidRPr="00095316">
        <w:t xml:space="preserve"> Daten- und Informationsaustausch betreiben</w:t>
      </w:r>
      <w:r>
        <w:t xml:space="preserve">. </w:t>
      </w:r>
    </w:p>
    <w:p w:rsidR="005A1F8D" w:rsidRDefault="005A1F8D" w:rsidP="007D010D">
      <w:pPr>
        <w:jc w:val="both"/>
      </w:pPr>
    </w:p>
    <w:p w:rsidR="005A1F8D" w:rsidRPr="005A1F8D" w:rsidRDefault="006E6AA6" w:rsidP="007D010D">
      <w:pPr>
        <w:jc w:val="both"/>
        <w:rPr>
          <w:b/>
        </w:rPr>
      </w:pPr>
      <w:r>
        <w:rPr>
          <w:b/>
        </w:rPr>
        <w:t>Nutzungsbedingungen</w:t>
      </w:r>
    </w:p>
    <w:p w:rsidR="007B77B7" w:rsidRDefault="00944AF0" w:rsidP="007D010D">
      <w:pPr>
        <w:jc w:val="both"/>
      </w:pPr>
      <w:r>
        <w:t>Der Datennutzer</w:t>
      </w:r>
      <w:r w:rsidR="007B77B7">
        <w:t xml:space="preserve"> verpflichtet sich zur Einhaltung der im Folgenden angeführten </w:t>
      </w:r>
      <w:proofErr w:type="spellStart"/>
      <w:r w:rsidR="007B77B7">
        <w:t>Nutzun</w:t>
      </w:r>
      <w:r w:rsidR="00B8050D">
        <w:t>gsbedin</w:t>
      </w:r>
      <w:r w:rsidR="007B77B7">
        <w:t>gun</w:t>
      </w:r>
      <w:r w:rsidR="004A7AFD">
        <w:softHyphen/>
      </w:r>
      <w:r w:rsidR="007B77B7">
        <w:t>gen</w:t>
      </w:r>
      <w:proofErr w:type="spellEnd"/>
      <w:r w:rsidR="007B77B7">
        <w:t xml:space="preserve">. </w:t>
      </w:r>
      <w:r w:rsidR="00EC150F">
        <w:t xml:space="preserve">Der </w:t>
      </w:r>
      <w:r>
        <w:t>Datennutzer</w:t>
      </w:r>
      <w:r w:rsidR="007B77B7">
        <w:t xml:space="preserve"> nimmt zur Kenntnis, dass der Umgang mit den Daten </w:t>
      </w:r>
      <w:r w:rsidR="006E6AA6">
        <w:t>des Datenurhebers</w:t>
      </w:r>
      <w:r w:rsidR="007B77B7">
        <w:t xml:space="preserve"> dem Datenschutz unterliegt und hinsichtlich dieser Anwendung gelten</w:t>
      </w:r>
      <w:r w:rsidR="006E6AA6">
        <w:t>de gesetzliche Regelungen zu be</w:t>
      </w:r>
      <w:r w:rsidR="007B77B7">
        <w:t>achten sind.</w:t>
      </w:r>
      <w:r w:rsidR="006E6AA6">
        <w:t xml:space="preserve"> </w:t>
      </w:r>
    </w:p>
    <w:p w:rsidR="007B77B7" w:rsidRDefault="00EC150F" w:rsidP="007D010D">
      <w:pPr>
        <w:jc w:val="both"/>
      </w:pPr>
      <w:r>
        <w:t>Der Datennutzer</w:t>
      </w:r>
      <w:r w:rsidR="007B77B7">
        <w:t xml:space="preserve"> verpflichtet sich, </w:t>
      </w:r>
    </w:p>
    <w:p w:rsidR="007B77B7" w:rsidRDefault="007B77B7" w:rsidP="007D010D">
      <w:pPr>
        <w:pStyle w:val="Listenabsatz"/>
        <w:numPr>
          <w:ilvl w:val="0"/>
          <w:numId w:val="2"/>
        </w:numPr>
        <w:spacing w:after="120"/>
        <w:ind w:left="567" w:hanging="567"/>
        <w:contextualSpacing w:val="0"/>
        <w:jc w:val="both"/>
      </w:pPr>
      <w:r>
        <w:t xml:space="preserve">die Daten </w:t>
      </w:r>
      <w:r w:rsidR="006E6AA6">
        <w:t>des Datenurhebers</w:t>
      </w:r>
      <w:r>
        <w:t xml:space="preserve"> nicht mit personenbezogenen Grundstücksdaten zu verknüpfen. Falls der Besitzer/Pächter des Grundstückes, auf dem eine Untersuchung durchgeführt wurde, </w:t>
      </w:r>
      <w:r>
        <w:lastRenderedPageBreak/>
        <w:t>dennoch bekannt sein sollte, ist eine Kontaktaufnahme mit dem</w:t>
      </w:r>
      <w:bookmarkStart w:id="0" w:name="_GoBack"/>
      <w:bookmarkEnd w:id="0"/>
      <w:r>
        <w:t xml:space="preserve"> Grundstücksbesitzer/Pächter strengstens untersagt.</w:t>
      </w:r>
    </w:p>
    <w:p w:rsidR="007B77B7" w:rsidRDefault="007B77B7" w:rsidP="007D010D">
      <w:pPr>
        <w:pStyle w:val="Listenabsatz"/>
        <w:numPr>
          <w:ilvl w:val="0"/>
          <w:numId w:val="2"/>
        </w:numPr>
        <w:spacing w:after="120"/>
        <w:ind w:left="567" w:hanging="567"/>
        <w:contextualSpacing w:val="0"/>
        <w:jc w:val="both"/>
      </w:pPr>
      <w:r>
        <w:t xml:space="preserve">die Daten ausschließlich zum Zweck wissenschaftlicher und nicht gewinnorientierter Forschung </w:t>
      </w:r>
      <w:r w:rsidR="00704406">
        <w:t xml:space="preserve">im Rahmen oben genannter Projekte </w:t>
      </w:r>
      <w:r>
        <w:t>zu verwenden oder verwenden zu lassen, soweit nicht ausdrücklich anders vereinbart. Das Urheberrecht</w:t>
      </w:r>
      <w:r w:rsidR="00EB642F">
        <w:t xml:space="preserve"> für die Daten verbleibt beim Datenurheber. Dem</w:t>
      </w:r>
      <w:r>
        <w:t xml:space="preserve"> Datenurheb</w:t>
      </w:r>
      <w:r w:rsidR="00EB642F">
        <w:t>er</w:t>
      </w:r>
      <w:r>
        <w:t xml:space="preserve"> stehen weiterhin die uneingeschränkten Werknutzungsrechte an den Daten zu.</w:t>
      </w:r>
    </w:p>
    <w:p w:rsidR="007B77B7" w:rsidRDefault="00164FEB" w:rsidP="007D010D">
      <w:pPr>
        <w:pStyle w:val="Listenabsatz"/>
        <w:numPr>
          <w:ilvl w:val="0"/>
          <w:numId w:val="2"/>
        </w:numPr>
        <w:spacing w:after="120"/>
        <w:ind w:left="567" w:hanging="567"/>
        <w:contextualSpacing w:val="0"/>
        <w:jc w:val="both"/>
      </w:pPr>
      <w:r>
        <w:t>den Datenurheber</w:t>
      </w:r>
      <w:r w:rsidR="007B77B7">
        <w:t xml:space="preserve"> auf Wunsch einzubeziehen und ein Exemplar der jeweiligen </w:t>
      </w:r>
      <w:r w:rsidR="004A7AFD">
        <w:t>Arbeit/</w:t>
      </w:r>
      <w:r w:rsidR="007B77B7">
        <w:t>Anwen</w:t>
      </w:r>
      <w:r w:rsidR="004A7AFD">
        <w:softHyphen/>
      </w:r>
      <w:r w:rsidR="007B77B7">
        <w:t>dung (Publikationen, Berichte, Stellungnahmen, Karten, Zahlen, Tabellen) zu übermitteln. Der Source Code von Anwendungen verbleibt beim jeweiligen Hersteller, dem auch die Nutzung im Rahmen des weiteren Wertschöpfungsprozesses zusteht. Unter Voraussetzung der korrekten Zitierung der Urheber- u</w:t>
      </w:r>
      <w:r w:rsidR="00EB642F">
        <w:t>nd Autorenschaft stehen auch dem Datenurheber</w:t>
      </w:r>
      <w:r w:rsidR="007B77B7">
        <w:t xml:space="preserve"> uneingeschränkte Werknutzungsrechte zu.</w:t>
      </w:r>
    </w:p>
    <w:p w:rsidR="007B77B7" w:rsidRDefault="007B77B7" w:rsidP="007D010D">
      <w:pPr>
        <w:pStyle w:val="Listenabsatz"/>
        <w:numPr>
          <w:ilvl w:val="0"/>
          <w:numId w:val="2"/>
        </w:numPr>
        <w:spacing w:after="120"/>
        <w:ind w:left="567" w:hanging="567"/>
        <w:contextualSpacing w:val="0"/>
        <w:jc w:val="both"/>
      </w:pPr>
      <w:r>
        <w:t>in jedem Fall ein Exemplar jedes Ergebnisses (Publikationen, Berichte, Stellungnahmen, Karten, Zahlen, Tabellen) im Arc</w:t>
      </w:r>
      <w:r w:rsidR="004A7AFD">
        <w:t>hiv der LTSER P</w:t>
      </w:r>
      <w:r>
        <w:t xml:space="preserve">lattform Eisenwurzen am Umweltbundesamt Wien zu halten. Bei jeder Form der Weiterverarbeitung und Publikation der verwendeten Daten </w:t>
      </w:r>
      <w:r w:rsidR="007C340F">
        <w:t>ist</w:t>
      </w:r>
      <w:r>
        <w:t xml:space="preserve"> </w:t>
      </w:r>
      <w:r w:rsidR="007C340F">
        <w:t>der</w:t>
      </w:r>
      <w:r>
        <w:t xml:space="preserve"> Da</w:t>
      </w:r>
      <w:r w:rsidR="007C340F">
        <w:t>tenurheber</w:t>
      </w:r>
      <w:r>
        <w:t xml:space="preserve"> zu zitieren </w:t>
      </w:r>
      <w:r w:rsidR="004A7AFD">
        <w:t>sowie</w:t>
      </w:r>
      <w:r>
        <w:t xml:space="preserve"> der Verweis hinzuzufügen, dass die Arbeit </w:t>
      </w:r>
      <w:r w:rsidR="007C340F">
        <w:t>im Rahmen</w:t>
      </w:r>
      <w:r w:rsidR="004A7AFD">
        <w:t xml:space="preserve"> der LTSER P</w:t>
      </w:r>
      <w:r>
        <w:t>lattform Eis</w:t>
      </w:r>
      <w:r w:rsidR="007C340F">
        <w:t>enwurzen</w:t>
      </w:r>
      <w:r>
        <w:t xml:space="preserve"> erstellt wurde.</w:t>
      </w:r>
    </w:p>
    <w:p w:rsidR="007B77B7" w:rsidRDefault="007C340F" w:rsidP="007D010D">
      <w:pPr>
        <w:pStyle w:val="Listenabsatz"/>
        <w:numPr>
          <w:ilvl w:val="0"/>
          <w:numId w:val="2"/>
        </w:numPr>
        <w:spacing w:after="120"/>
        <w:ind w:left="567" w:hanging="567"/>
        <w:contextualSpacing w:val="0"/>
        <w:jc w:val="both"/>
      </w:pPr>
      <w:r>
        <w:t>abgeleitete und prozessierte Daten in dokumentierter und digitaler Form so zur Verfügung zu stellen, dass sie aufbauenden und weiterführenden Projekten als Unterlagen dienen können. Die Format</w:t>
      </w:r>
      <w:r w:rsidR="00CC31D3">
        <w:t>e</w:t>
      </w:r>
      <w:r>
        <w:t xml:space="preserve"> sind mit dem Management der LTSER Plattform Eisenwurzen abzustimmen. </w:t>
      </w:r>
    </w:p>
    <w:p w:rsidR="00CC31D3" w:rsidRDefault="00CC31D3" w:rsidP="007D010D">
      <w:pPr>
        <w:jc w:val="both"/>
      </w:pPr>
    </w:p>
    <w:p w:rsidR="007B77B7" w:rsidRDefault="00CC31D3" w:rsidP="007D010D">
      <w:pPr>
        <w:jc w:val="both"/>
      </w:pPr>
      <w:r>
        <w:t>Im Falle der Verursachung eines Schadens für den Datenurheber kann das Allgemeine Zivilrecht (Schadenersatzrecht) zur Anwendung kommen.</w:t>
      </w:r>
    </w:p>
    <w:p w:rsidR="007B77B7" w:rsidRDefault="007B77B7" w:rsidP="007B77B7"/>
    <w:p w:rsidR="008B64B0" w:rsidRDefault="008B64B0" w:rsidP="007B77B7"/>
    <w:p w:rsidR="007B77B7" w:rsidRDefault="007B77B7" w:rsidP="007B77B7"/>
    <w:p w:rsidR="007B77B7" w:rsidRDefault="008B64B0" w:rsidP="007B77B7">
      <w:r>
        <w:t>_________________________________</w:t>
      </w:r>
      <w:r w:rsidR="007B77B7">
        <w:tab/>
      </w:r>
      <w:r w:rsidR="007B77B7">
        <w:tab/>
      </w:r>
      <w:r w:rsidR="00970BF7">
        <w:tab/>
      </w:r>
      <w:r>
        <w:t>_________________</w:t>
      </w:r>
      <w:r w:rsidR="00046F9D">
        <w:t>_____________</w:t>
      </w:r>
      <w:r w:rsidR="00970BF7">
        <w:t>_</w:t>
      </w:r>
    </w:p>
    <w:p w:rsidR="007B77B7" w:rsidRDefault="004A7AFD" w:rsidP="007B77B7">
      <w:r>
        <w:t>[</w:t>
      </w:r>
      <w:r w:rsidR="00320CE3">
        <w:t xml:space="preserve">für </w:t>
      </w:r>
      <w:r w:rsidR="008B64B0">
        <w:t>Instit</w:t>
      </w:r>
      <w:r>
        <w:t>ution 1]</w:t>
      </w:r>
      <w:r w:rsidR="00970BF7">
        <w:tab/>
      </w:r>
      <w:r w:rsidR="00970BF7">
        <w:tab/>
      </w:r>
      <w:r w:rsidR="00970BF7">
        <w:tab/>
      </w:r>
      <w:r w:rsidR="00970BF7">
        <w:tab/>
      </w:r>
      <w:r w:rsidR="00970BF7">
        <w:tab/>
      </w:r>
      <w:r w:rsidR="00970BF7">
        <w:tab/>
      </w:r>
      <w:r w:rsidR="00046F9D">
        <w:t>Ort, Datum</w:t>
      </w:r>
    </w:p>
    <w:p w:rsidR="007B77B7" w:rsidRDefault="007B77B7" w:rsidP="007B77B7"/>
    <w:p w:rsidR="007B77B7" w:rsidRDefault="007B77B7" w:rsidP="007B77B7"/>
    <w:p w:rsidR="007B77B7" w:rsidRDefault="007B77B7" w:rsidP="007B77B7"/>
    <w:p w:rsidR="00EC150F" w:rsidRDefault="007B77B7" w:rsidP="007B77B7">
      <w:r>
        <w:t>__________________</w:t>
      </w:r>
      <w:r w:rsidR="008B64B0">
        <w:t>________________</w:t>
      </w:r>
      <w:r>
        <w:tab/>
      </w:r>
      <w:r>
        <w:tab/>
      </w:r>
      <w:r w:rsidR="00970BF7">
        <w:tab/>
      </w:r>
      <w:r w:rsidR="00046F9D">
        <w:t>______________________________</w:t>
      </w:r>
      <w:r w:rsidR="00970BF7">
        <w:t>_</w:t>
      </w:r>
    </w:p>
    <w:p w:rsidR="007B77B7" w:rsidRDefault="004A7AFD" w:rsidP="007B77B7">
      <w:r>
        <w:t>[</w:t>
      </w:r>
      <w:r w:rsidR="00320CE3">
        <w:t xml:space="preserve">für </w:t>
      </w:r>
      <w:r>
        <w:t>Institution 2]</w:t>
      </w:r>
      <w:r w:rsidR="00970BF7">
        <w:tab/>
      </w:r>
      <w:r w:rsidR="00970BF7">
        <w:tab/>
      </w:r>
      <w:r w:rsidR="00970BF7">
        <w:tab/>
      </w:r>
      <w:r w:rsidR="00970BF7">
        <w:tab/>
      </w:r>
      <w:r w:rsidR="00970BF7">
        <w:tab/>
      </w:r>
      <w:r w:rsidR="00970BF7">
        <w:tab/>
      </w:r>
      <w:r w:rsidR="00046F9D">
        <w:t>Ort, Datum</w:t>
      </w:r>
    </w:p>
    <w:p w:rsidR="005C43B6" w:rsidRDefault="005C43B6"/>
    <w:sectPr w:rsidR="005C43B6" w:rsidSect="005A1F8D">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B7" w:rsidRDefault="007B77B7" w:rsidP="007B77B7">
      <w:pPr>
        <w:spacing w:after="0" w:line="240" w:lineRule="auto"/>
      </w:pPr>
      <w:r>
        <w:separator/>
      </w:r>
    </w:p>
  </w:endnote>
  <w:endnote w:type="continuationSeparator" w:id="0">
    <w:p w:rsidR="007B77B7" w:rsidRDefault="007B77B7" w:rsidP="007B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F7" w:rsidRPr="00970BF7" w:rsidRDefault="00970BF7">
    <w:pPr>
      <w:pStyle w:val="Fuzeile"/>
      <w:jc w:val="center"/>
      <w:rPr>
        <w:sz w:val="18"/>
      </w:rPr>
    </w:pPr>
    <w:r w:rsidRPr="00970BF7">
      <w:rPr>
        <w:sz w:val="18"/>
      </w:rPr>
      <w:t xml:space="preserve">Seite </w:t>
    </w:r>
    <w:sdt>
      <w:sdtPr>
        <w:rPr>
          <w:sz w:val="18"/>
        </w:rPr>
        <w:id w:val="-1444302202"/>
        <w:docPartObj>
          <w:docPartGallery w:val="Page Numbers (Bottom of Page)"/>
          <w:docPartUnique/>
        </w:docPartObj>
      </w:sdtPr>
      <w:sdtEndPr/>
      <w:sdtContent>
        <w:r w:rsidRPr="00970BF7">
          <w:rPr>
            <w:sz w:val="18"/>
          </w:rPr>
          <w:fldChar w:fldCharType="begin"/>
        </w:r>
        <w:r w:rsidRPr="00970BF7">
          <w:rPr>
            <w:sz w:val="18"/>
          </w:rPr>
          <w:instrText>PAGE   \* MERGEFORMAT</w:instrText>
        </w:r>
        <w:r w:rsidRPr="00970BF7">
          <w:rPr>
            <w:sz w:val="18"/>
          </w:rPr>
          <w:fldChar w:fldCharType="separate"/>
        </w:r>
        <w:r w:rsidR="00AC4833">
          <w:rPr>
            <w:noProof/>
            <w:sz w:val="18"/>
          </w:rPr>
          <w:t>2</w:t>
        </w:r>
        <w:r w:rsidRPr="00970BF7">
          <w:rPr>
            <w:sz w:val="18"/>
          </w:rPr>
          <w:fldChar w:fldCharType="end"/>
        </w:r>
      </w:sdtContent>
    </w:sdt>
  </w:p>
  <w:p w:rsidR="00970BF7" w:rsidRDefault="00970B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B7" w:rsidRDefault="007B77B7" w:rsidP="007B77B7">
      <w:pPr>
        <w:spacing w:after="0" w:line="240" w:lineRule="auto"/>
      </w:pPr>
      <w:r>
        <w:separator/>
      </w:r>
    </w:p>
  </w:footnote>
  <w:footnote w:type="continuationSeparator" w:id="0">
    <w:p w:rsidR="007B77B7" w:rsidRDefault="007B77B7" w:rsidP="007B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F5" w:rsidRDefault="008B1DF5" w:rsidP="008B1DF5">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8D" w:rsidRDefault="005A1F8D" w:rsidP="005A1F8D">
    <w:pPr>
      <w:pStyle w:val="Kopfzeile"/>
      <w:jc w:val="center"/>
    </w:pPr>
    <w:r>
      <w:rPr>
        <w:noProof/>
        <w:lang w:eastAsia="de-DE"/>
      </w:rPr>
      <w:drawing>
        <wp:inline distT="0" distB="0" distL="0" distR="0">
          <wp:extent cx="782733" cy="1081825"/>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ER-Eisenwurzen-sRGB-ohne-Text.png"/>
                  <pic:cNvPicPr/>
                </pic:nvPicPr>
                <pic:blipFill>
                  <a:blip r:embed="rId1">
                    <a:extLst>
                      <a:ext uri="{28A0092B-C50C-407E-A947-70E740481C1C}">
                        <a14:useLocalDpi xmlns:a14="http://schemas.microsoft.com/office/drawing/2010/main" val="0"/>
                      </a:ext>
                    </a:extLst>
                  </a:blip>
                  <a:stretch>
                    <a:fillRect/>
                  </a:stretch>
                </pic:blipFill>
                <pic:spPr>
                  <a:xfrm>
                    <a:off x="0" y="0"/>
                    <a:ext cx="782604" cy="10816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C0963"/>
    <w:multiLevelType w:val="hybridMultilevel"/>
    <w:tmpl w:val="77C2C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E084799"/>
    <w:multiLevelType w:val="hybridMultilevel"/>
    <w:tmpl w:val="0358BE2A"/>
    <w:lvl w:ilvl="0" w:tplc="69F8DFD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B7"/>
    <w:rsid w:val="00046F9D"/>
    <w:rsid w:val="00095316"/>
    <w:rsid w:val="00164FEB"/>
    <w:rsid w:val="00247384"/>
    <w:rsid w:val="00320CE3"/>
    <w:rsid w:val="00353717"/>
    <w:rsid w:val="003635F5"/>
    <w:rsid w:val="0039022F"/>
    <w:rsid w:val="0042011F"/>
    <w:rsid w:val="004A7AFD"/>
    <w:rsid w:val="004D7375"/>
    <w:rsid w:val="005A1F8D"/>
    <w:rsid w:val="005C43B6"/>
    <w:rsid w:val="006E6AA6"/>
    <w:rsid w:val="00704406"/>
    <w:rsid w:val="007B77B7"/>
    <w:rsid w:val="007C340F"/>
    <w:rsid w:val="007D010D"/>
    <w:rsid w:val="008B1DF5"/>
    <w:rsid w:val="008B64B0"/>
    <w:rsid w:val="00910E45"/>
    <w:rsid w:val="00944AF0"/>
    <w:rsid w:val="009539F3"/>
    <w:rsid w:val="00970BF7"/>
    <w:rsid w:val="00AC4833"/>
    <w:rsid w:val="00B66232"/>
    <w:rsid w:val="00B8050D"/>
    <w:rsid w:val="00CC31D3"/>
    <w:rsid w:val="00CD4DD4"/>
    <w:rsid w:val="00DA4B5A"/>
    <w:rsid w:val="00E91BF0"/>
    <w:rsid w:val="00EB642F"/>
    <w:rsid w:val="00EC1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1DF5"/>
  </w:style>
  <w:style w:type="paragraph" w:styleId="Fuzeile">
    <w:name w:val="footer"/>
    <w:basedOn w:val="Standard"/>
    <w:link w:val="FuzeileZchn"/>
    <w:uiPriority w:val="99"/>
    <w:unhideWhenUsed/>
    <w:rsid w:val="008B1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DF5"/>
  </w:style>
  <w:style w:type="paragraph" w:styleId="Sprechblasentext">
    <w:name w:val="Balloon Text"/>
    <w:basedOn w:val="Standard"/>
    <w:link w:val="SprechblasentextZchn"/>
    <w:uiPriority w:val="99"/>
    <w:semiHidden/>
    <w:unhideWhenUsed/>
    <w:rsid w:val="008B1D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1DF5"/>
    <w:rPr>
      <w:rFonts w:ascii="Tahoma" w:hAnsi="Tahoma" w:cs="Tahoma"/>
      <w:sz w:val="16"/>
      <w:szCs w:val="16"/>
    </w:rPr>
  </w:style>
  <w:style w:type="paragraph" w:styleId="Listenabsatz">
    <w:name w:val="List Paragraph"/>
    <w:basedOn w:val="Standard"/>
    <w:uiPriority w:val="34"/>
    <w:qFormat/>
    <w:rsid w:val="00CC3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1DF5"/>
  </w:style>
  <w:style w:type="paragraph" w:styleId="Fuzeile">
    <w:name w:val="footer"/>
    <w:basedOn w:val="Standard"/>
    <w:link w:val="FuzeileZchn"/>
    <w:uiPriority w:val="99"/>
    <w:unhideWhenUsed/>
    <w:rsid w:val="008B1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DF5"/>
  </w:style>
  <w:style w:type="paragraph" w:styleId="Sprechblasentext">
    <w:name w:val="Balloon Text"/>
    <w:basedOn w:val="Standard"/>
    <w:link w:val="SprechblasentextZchn"/>
    <w:uiPriority w:val="99"/>
    <w:semiHidden/>
    <w:unhideWhenUsed/>
    <w:rsid w:val="008B1D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1DF5"/>
    <w:rPr>
      <w:rFonts w:ascii="Tahoma" w:hAnsi="Tahoma" w:cs="Tahoma"/>
      <w:sz w:val="16"/>
      <w:szCs w:val="16"/>
    </w:rPr>
  </w:style>
  <w:style w:type="paragraph" w:styleId="Listenabsatz">
    <w:name w:val="List Paragraph"/>
    <w:basedOn w:val="Standard"/>
    <w:uiPriority w:val="34"/>
    <w:qFormat/>
    <w:rsid w:val="00CC3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Stocker-Kiss Andrea</dc:creator>
  <cp:lastModifiedBy>Stocker-Kiss Andrea</cp:lastModifiedBy>
  <cp:revision>13</cp:revision>
  <dcterms:created xsi:type="dcterms:W3CDTF">2018-10-22T13:23:00Z</dcterms:created>
  <dcterms:modified xsi:type="dcterms:W3CDTF">2018-10-22T13:59:00Z</dcterms:modified>
</cp:coreProperties>
</file>